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ru-RU"/>
        </w:rPr>
        <w:t>23 ноября 2015г.</w:t>
      </w:r>
    </w:p>
    <w:p w:rsidR="006F78B4" w:rsidRPr="006F78B4" w:rsidRDefault="006F78B4" w:rsidP="0024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6F78B4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Защита школьных проектов </w:t>
      </w:r>
      <w:r w:rsidRPr="006F78B4">
        <w:rPr>
          <w:rFonts w:ascii="Times New Roman" w:hAnsi="Times New Roman" w:cs="Times New Roman"/>
          <w:b/>
          <w:sz w:val="24"/>
          <w:szCs w:val="24"/>
        </w:rPr>
        <w:t>всероссийского конкурса исследовательских</w:t>
      </w:r>
      <w:r w:rsidRPr="006F78B4">
        <w:rPr>
          <w:rFonts w:ascii="Times New Roman" w:hAnsi="Times New Roman" w:cs="Times New Roman"/>
          <w:b/>
          <w:sz w:val="24"/>
          <w:szCs w:val="24"/>
        </w:rPr>
        <w:br/>
        <w:t>краеведческих работ учащихся "ОТЕЧЕСТВО"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ru-RU"/>
        </w:rPr>
        <w:t xml:space="preserve">Цель мероприятия: 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1) Содействие формированию мнения молодого поколения о развитии современного общества.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2) Показ возможностей и творческого потенциала детей и коллективов, взрослых, работающих с детьми, в реализации социально значимых детских проектов.</w:t>
      </w:r>
    </w:p>
    <w:p w:rsidR="006F78B4" w:rsidRDefault="006F78B4" w:rsidP="00246F9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ru-RU"/>
        </w:rPr>
        <w:t>Задачи мероприятия: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1) Раскрытие творческого потенциала ребенка;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2) Поднятие престижа активной жизненной позиции у школьников;</w:t>
      </w:r>
    </w:p>
    <w:p w:rsidR="006F78B4" w:rsidRDefault="006F78B4" w:rsidP="00246F94">
      <w:pPr>
        <w:spacing w:after="0" w:line="240" w:lineRule="auto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3) Привлечение внимания педагогов и общественности к вопросам развития современного общества;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4) Создание условий для включения обучающихся (воспитанников) в творческую деятельность;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5) Показ преимуществ коллективного труда для достижения социально-значимых целей;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ru-RU"/>
        </w:rPr>
        <w:t>Ход мероприятия: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На конференции были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представлены проекты учащихся 8-10 классов нашей школы. </w:t>
      </w:r>
    </w:p>
    <w:p w:rsidR="006F78B4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Анистратова Александра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представи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ла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проект «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Верхняковской</w:t>
      </w:r>
      <w:proofErr w:type="spellEnd"/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школы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». Над ним работала большая часть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учеников прошлых лет,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а в качестве куратора выступил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учитель истории и обществознания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Бровкина Татьяна Анатольевна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.</w:t>
      </w:r>
    </w:p>
    <w:p w:rsidR="006F78B4" w:rsidRPr="00781CF8" w:rsidRDefault="006F78B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>Власова Кристина</w:t>
      </w:r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представила проект «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Костюм донской казачки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». </w:t>
      </w:r>
      <w:r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 xml:space="preserve">Над проектом ученицы 10 класса работали на протяжении 2 лет. В прошлом году, под руководством </w:t>
      </w:r>
      <w:proofErr w:type="spellStart"/>
      <w:r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>Шеламовой</w:t>
      </w:r>
      <w:proofErr w:type="spellEnd"/>
      <w:r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 xml:space="preserve"> Натальи Александровны, ученица 9 класса </w:t>
      </w:r>
      <w:r w:rsidR="00781CF8"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>Юдина Алина изготовила костюм к конкурсу «Наш Шолохов» и получила диплом за 1 место.</w:t>
      </w:r>
      <w:r w:rsid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 xml:space="preserve"> </w:t>
      </w:r>
    </w:p>
    <w:p w:rsidR="006F78B4" w:rsidRPr="00781CF8" w:rsidRDefault="00781CF8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proofErr w:type="spellStart"/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>Чеснокова</w:t>
      </w:r>
      <w:proofErr w:type="spellEnd"/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 Ольга </w:t>
      </w:r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представила проект «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Наш земляк – Быков Василий Георгиевич</w:t>
      </w:r>
      <w:r w:rsidRPr="00781CF8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». </w:t>
      </w:r>
      <w:r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>Василий Георгиевич оказался интересным собеседником. Мы рекомендуем прочитать его воспоминания в книге «Война глазами детей»</w:t>
      </w:r>
      <w:r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>. Руководитель проект – Гришанова Александра Ивановна</w:t>
      </w:r>
      <w:r w:rsidRPr="00781CF8">
        <w:rPr>
          <w:rFonts w:ascii="Source Sans Pro" w:eastAsia="Times New Roman" w:hAnsi="Source Sans Pro" w:cs="Times New Roman"/>
          <w:iCs/>
          <w:color w:val="4E4E4E"/>
          <w:sz w:val="24"/>
          <w:szCs w:val="24"/>
          <w:lang w:eastAsia="ru-RU"/>
        </w:rPr>
        <w:t xml:space="preserve"> </w:t>
      </w:r>
    </w:p>
    <w:p w:rsidR="006F78B4" w:rsidRDefault="00781CF8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proofErr w:type="spellStart"/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>Аладина</w:t>
      </w:r>
      <w:proofErr w:type="spellEnd"/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 Татьяна</w:t>
      </w:r>
      <w:r>
        <w:rPr>
          <w:rFonts w:ascii="Source Sans Pro" w:eastAsia="Times New Roman" w:hAnsi="Source Sans Pro" w:cs="Times New Roman"/>
          <w:i/>
          <w:iCs/>
          <w:color w:val="4E4E4E"/>
          <w:sz w:val="24"/>
          <w:szCs w:val="24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представила проект «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Моя родословная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».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Таня составила генеалогическую схему своей семьи до пятого колена.</w:t>
      </w:r>
    </w:p>
    <w:p w:rsidR="006F78B4" w:rsidRDefault="00246F94" w:rsidP="00246F94">
      <w:pPr>
        <w:spacing w:after="0" w:line="240" w:lineRule="auto"/>
        <w:jc w:val="both"/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Исследовательские </w:t>
      </w:r>
      <w:r w:rsidRPr="006F78B4">
        <w:rPr>
          <w:rFonts w:ascii="Times New Roman" w:hAnsi="Times New Roman" w:cs="Times New Roman"/>
          <w:b/>
          <w:sz w:val="24"/>
          <w:szCs w:val="24"/>
        </w:rPr>
        <w:t>краеведчески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78B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способствуют п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овыш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ению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активност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и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уча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щ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ихся в реализации социально</w:t>
      </w:r>
      <w:r w:rsidR="00781CF8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- значимых проектов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,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как на уровне школы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, т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ак и на уровне района (или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области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).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Способствуют с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овершенствовани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ю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творческого потенц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иала учащихся различного возрас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та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,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п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овышени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>ю</w:t>
      </w:r>
      <w:r w:rsidR="006F78B4">
        <w:rPr>
          <w:rFonts w:ascii="Source Sans Pro" w:eastAsia="Times New Roman" w:hAnsi="Source Sans Pro" w:cs="Times New Roman"/>
          <w:color w:val="4E4E4E"/>
          <w:sz w:val="24"/>
          <w:szCs w:val="24"/>
          <w:lang w:eastAsia="ru-RU"/>
        </w:rPr>
        <w:t xml:space="preserve"> педагогического опыта и профессиональной компетентности педагогов. </w:t>
      </w:r>
    </w:p>
    <w:p w:rsidR="006F78B4" w:rsidRDefault="006F78B4" w:rsidP="006F78B4">
      <w:pPr>
        <w:spacing w:after="0" w:line="240" w:lineRule="auto"/>
      </w:pPr>
      <w:bookmarkStart w:id="0" w:name="_GoBack"/>
      <w:bookmarkEnd w:id="0"/>
    </w:p>
    <w:p w:rsidR="00922B2D" w:rsidRDefault="00922B2D"/>
    <w:sectPr w:rsidR="00922B2D" w:rsidSect="006F78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0B"/>
    <w:multiLevelType w:val="multilevel"/>
    <w:tmpl w:val="56B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713D5"/>
    <w:multiLevelType w:val="multilevel"/>
    <w:tmpl w:val="EE8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E0916"/>
    <w:multiLevelType w:val="multilevel"/>
    <w:tmpl w:val="88A83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85072"/>
    <w:multiLevelType w:val="multilevel"/>
    <w:tmpl w:val="C566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D555E"/>
    <w:multiLevelType w:val="multilevel"/>
    <w:tmpl w:val="74427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81E8B"/>
    <w:multiLevelType w:val="multilevel"/>
    <w:tmpl w:val="D446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16F00"/>
    <w:multiLevelType w:val="multilevel"/>
    <w:tmpl w:val="583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246F94"/>
    <w:rsid w:val="006F78B4"/>
    <w:rsid w:val="00781CF8"/>
    <w:rsid w:val="0082730A"/>
    <w:rsid w:val="00922B2D"/>
    <w:rsid w:val="009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2015-11-27T09:29:00Z</dcterms:created>
  <dcterms:modified xsi:type="dcterms:W3CDTF">2015-11-27T09:53:00Z</dcterms:modified>
</cp:coreProperties>
</file>